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43" w:rsidRPr="00C04C87" w:rsidRDefault="00233543" w:rsidP="00233543">
      <w:pPr>
        <w:pStyle w:val="a5"/>
        <w:rPr>
          <w:rFonts w:ascii="Times New Roman" w:hAnsi="Times New Roman"/>
        </w:rPr>
      </w:pPr>
      <w:r w:rsidRPr="00C04C87">
        <w:rPr>
          <w:rFonts w:ascii="Times New Roman" w:hAnsi="Times New Roman"/>
        </w:rPr>
        <w:t xml:space="preserve">Муниципальное общеобразовательное </w:t>
      </w:r>
    </w:p>
    <w:p w:rsidR="00233543" w:rsidRPr="00C04C87" w:rsidRDefault="00233543" w:rsidP="00233543">
      <w:pPr>
        <w:pStyle w:val="a5"/>
        <w:rPr>
          <w:rFonts w:ascii="Times New Roman" w:hAnsi="Times New Roman"/>
        </w:rPr>
      </w:pPr>
      <w:r w:rsidRPr="00C04C87">
        <w:rPr>
          <w:rFonts w:ascii="Times New Roman" w:hAnsi="Times New Roman"/>
        </w:rPr>
        <w:t>автономное  учреждение</w:t>
      </w:r>
    </w:p>
    <w:p w:rsidR="00233543" w:rsidRPr="00C04C87" w:rsidRDefault="00233543" w:rsidP="00233543">
      <w:pPr>
        <w:pStyle w:val="a5"/>
        <w:rPr>
          <w:rFonts w:ascii="Times New Roman" w:hAnsi="Times New Roman"/>
        </w:rPr>
      </w:pPr>
      <w:r w:rsidRPr="00C04C87">
        <w:rPr>
          <w:rFonts w:ascii="Times New Roman" w:hAnsi="Times New Roman"/>
        </w:rPr>
        <w:t xml:space="preserve">«Основная общеобразовательная </w:t>
      </w:r>
    </w:p>
    <w:p w:rsidR="00233543" w:rsidRPr="00C04C87" w:rsidRDefault="00233543" w:rsidP="00233543">
      <w:pPr>
        <w:pStyle w:val="a5"/>
        <w:rPr>
          <w:rFonts w:ascii="Times New Roman" w:hAnsi="Times New Roman"/>
        </w:rPr>
      </w:pPr>
      <w:r w:rsidRPr="00C04C87">
        <w:rPr>
          <w:rFonts w:ascii="Times New Roman" w:hAnsi="Times New Roman"/>
        </w:rPr>
        <w:t>школа с. Красноуральск »</w:t>
      </w:r>
    </w:p>
    <w:p w:rsidR="00233543" w:rsidRPr="00C04C87" w:rsidRDefault="00233543" w:rsidP="00233543">
      <w:pPr>
        <w:pStyle w:val="a5"/>
        <w:rPr>
          <w:rFonts w:ascii="Times New Roman" w:hAnsi="Times New Roman"/>
        </w:rPr>
      </w:pPr>
      <w:r w:rsidRPr="00C04C87">
        <w:rPr>
          <w:rFonts w:ascii="Times New Roman" w:hAnsi="Times New Roman"/>
        </w:rPr>
        <w:t>Новоорского района</w:t>
      </w:r>
    </w:p>
    <w:p w:rsidR="00233543" w:rsidRPr="00C04C87" w:rsidRDefault="00233543" w:rsidP="00233543">
      <w:pPr>
        <w:pStyle w:val="a5"/>
        <w:rPr>
          <w:rFonts w:ascii="Times New Roman" w:hAnsi="Times New Roman"/>
        </w:rPr>
      </w:pPr>
      <w:r w:rsidRPr="00C04C87">
        <w:rPr>
          <w:rFonts w:ascii="Times New Roman" w:hAnsi="Times New Roman"/>
        </w:rPr>
        <w:t xml:space="preserve"> Оренбургской области</w:t>
      </w:r>
    </w:p>
    <w:p w:rsidR="00233543" w:rsidRDefault="00CC7873" w:rsidP="0023354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«24</w:t>
      </w:r>
      <w:r w:rsidR="00233543" w:rsidRPr="00C04C87">
        <w:rPr>
          <w:rFonts w:ascii="Times New Roman" w:hAnsi="Times New Roman"/>
        </w:rPr>
        <w:t>»</w:t>
      </w:r>
      <w:r>
        <w:rPr>
          <w:rFonts w:ascii="Times New Roman" w:hAnsi="Times New Roman"/>
        </w:rPr>
        <w:t>ноября</w:t>
      </w:r>
      <w:r w:rsidR="00233543" w:rsidRPr="00C04C87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20</w:t>
      </w:r>
      <w:r w:rsidR="00233543" w:rsidRPr="00C04C8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</w:t>
      </w:r>
    </w:p>
    <w:p w:rsidR="00233543" w:rsidRPr="007B5299" w:rsidRDefault="00233543" w:rsidP="00233543">
      <w:pPr>
        <w:pStyle w:val="a5"/>
        <w:rPr>
          <w:rFonts w:ascii="Times New Roman" w:hAnsi="Times New Roman"/>
          <w:u w:val="single"/>
        </w:rPr>
      </w:pPr>
    </w:p>
    <w:p w:rsidR="00233543" w:rsidRDefault="00233543" w:rsidP="0023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ВПР </w:t>
      </w:r>
      <w:r w:rsidRPr="00DD3DC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5336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DD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543" w:rsidRDefault="00805FB4" w:rsidP="0023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C7873">
        <w:rPr>
          <w:rFonts w:ascii="Times New Roman" w:hAnsi="Times New Roman" w:cs="Times New Roman"/>
          <w:b/>
          <w:sz w:val="24"/>
          <w:szCs w:val="24"/>
        </w:rPr>
        <w:t>7</w:t>
      </w:r>
      <w:r w:rsidR="00233543" w:rsidRPr="00DD3DC3">
        <w:rPr>
          <w:rFonts w:ascii="Times New Roman" w:hAnsi="Times New Roman" w:cs="Times New Roman"/>
          <w:b/>
          <w:sz w:val="24"/>
          <w:szCs w:val="24"/>
        </w:rPr>
        <w:t xml:space="preserve"> классе МОАУ «ООШ с. Красноуральск»</w:t>
      </w:r>
      <w:r w:rsidR="0023354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CC7873">
        <w:rPr>
          <w:rFonts w:ascii="Times New Roman" w:hAnsi="Times New Roman" w:cs="Times New Roman"/>
          <w:b/>
          <w:sz w:val="24"/>
          <w:szCs w:val="24"/>
        </w:rPr>
        <w:t>20</w:t>
      </w:r>
      <w:r w:rsidR="00233543">
        <w:rPr>
          <w:rFonts w:ascii="Times New Roman" w:hAnsi="Times New Roman" w:cs="Times New Roman"/>
          <w:b/>
          <w:sz w:val="24"/>
          <w:szCs w:val="24"/>
        </w:rPr>
        <w:t>-20</w:t>
      </w:r>
      <w:r w:rsidR="00CC7873">
        <w:rPr>
          <w:rFonts w:ascii="Times New Roman" w:hAnsi="Times New Roman" w:cs="Times New Roman"/>
          <w:b/>
          <w:sz w:val="24"/>
          <w:szCs w:val="24"/>
        </w:rPr>
        <w:t>2</w:t>
      </w:r>
      <w:r w:rsidR="00233543">
        <w:rPr>
          <w:rFonts w:ascii="Times New Roman" w:hAnsi="Times New Roman" w:cs="Times New Roman"/>
          <w:b/>
          <w:sz w:val="24"/>
          <w:szCs w:val="24"/>
        </w:rPr>
        <w:t>1 учебном году</w:t>
      </w:r>
    </w:p>
    <w:p w:rsidR="00233543" w:rsidRDefault="00233543" w:rsidP="0023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73" w:rsidRDefault="00CC7873" w:rsidP="00CC7873">
      <w:pPr>
        <w:pStyle w:val="20"/>
        <w:shd w:val="clear" w:color="auto" w:fill="auto"/>
        <w:spacing w:before="0" w:line="240" w:lineRule="auto"/>
        <w:ind w:firstLine="709"/>
        <w:rPr>
          <w:sz w:val="24"/>
        </w:rPr>
      </w:pPr>
      <w:proofErr w:type="gramStart"/>
      <w:r>
        <w:rPr>
          <w:sz w:val="24"/>
          <w:szCs w:val="24"/>
        </w:rPr>
        <w:t xml:space="preserve">В целях исполнения поручения Президента Российской Федерации по итогам совещания от 10.06.2020 Пр-955 «О ситуации в системе образования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инфекции», обеспечения мониторинга качества образования в общеобразовательных организациях Оренбургской области, руководствуясь приказом  Федеральной службы по надзору в сфере образования и науки от 05.08.2020 №821 «О внесении изменений в приказ Федеральной службы по надзору в сфере образования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науки от 27.12.2019 №1746 «О проведении Федеральной службы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году», в соответствии с приказом министерства образования Оренбургской области от 01.09.2020  № 01-21/1179 «О реализации регионального мониторинга качества образования в 2020-2021 учебном году», от 08.09.2020 г. № 01-21/1208 «О проведении всероссийских проверочных</w:t>
      </w:r>
      <w:proofErr w:type="gramEnd"/>
      <w:r>
        <w:rPr>
          <w:sz w:val="24"/>
          <w:szCs w:val="24"/>
        </w:rPr>
        <w:t xml:space="preserve"> работ в сентябре-октябре 2020 года», в соответствии с</w:t>
      </w:r>
      <w:r>
        <w:rPr>
          <w:sz w:val="24"/>
        </w:rPr>
        <w:t xml:space="preserve"> приказом  Отдела образования администрации  </w:t>
      </w:r>
      <w:proofErr w:type="spellStart"/>
      <w:r>
        <w:rPr>
          <w:sz w:val="24"/>
        </w:rPr>
        <w:t>Новоорского</w:t>
      </w:r>
      <w:proofErr w:type="spellEnd"/>
      <w:r>
        <w:rPr>
          <w:sz w:val="24"/>
        </w:rPr>
        <w:t xml:space="preserve"> района № 258 от  03.09.2020г. «О реализации муниципального мониторинга качества образования в 2020-2021 учебном году», приказа № 261 от 10.09.2020г. «О проведении всероссийских проверочных работ в Новоорском районе в сентябре-октябре 2020 года» </w:t>
      </w:r>
      <w:r>
        <w:rPr>
          <w:bCs/>
          <w:sz w:val="24"/>
        </w:rPr>
        <w:t xml:space="preserve">проведена проверка уровня знаний и </w:t>
      </w:r>
      <w:proofErr w:type="gramStart"/>
      <w:r>
        <w:rPr>
          <w:bCs/>
          <w:sz w:val="24"/>
        </w:rPr>
        <w:t>умений</w:t>
      </w:r>
      <w:proofErr w:type="gramEnd"/>
      <w:r>
        <w:rPr>
          <w:bCs/>
          <w:sz w:val="24"/>
        </w:rPr>
        <w:t xml:space="preserve"> обучающихся 7 класса МОАУ «ООШ с. Красноуральск» по русскому языку по материалам 6 класса.</w:t>
      </w:r>
      <w:r>
        <w:rPr>
          <w:sz w:val="24"/>
        </w:rPr>
        <w:t xml:space="preserve"> </w:t>
      </w:r>
    </w:p>
    <w:p w:rsidR="00CC7873" w:rsidRDefault="00CC7873" w:rsidP="00CC7873">
      <w:pPr>
        <w:pStyle w:val="a6"/>
        <w:spacing w:after="0"/>
        <w:ind w:firstLine="709"/>
        <w:jc w:val="both"/>
      </w:pPr>
      <w:r>
        <w:t>Контроль осуществлялся с целью оценить уровень общеобразова</w:t>
      </w:r>
      <w:r w:rsidR="00DE1F1F">
        <w:t xml:space="preserve">тельной подготовки </w:t>
      </w:r>
      <w:proofErr w:type="gramStart"/>
      <w:r w:rsidR="00DE1F1F">
        <w:t>обучающихся</w:t>
      </w:r>
      <w:proofErr w:type="gramEnd"/>
      <w:r w:rsidR="00DE1F1F">
        <w:t xml:space="preserve"> 7</w:t>
      </w:r>
      <w:r>
        <w:t xml:space="preserve"> класса в соответствии с требованиями ФГОС..</w:t>
      </w:r>
    </w:p>
    <w:p w:rsidR="00CC7873" w:rsidRDefault="00CC7873" w:rsidP="00CC7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23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CC7873" w:rsidRPr="00CC7873" w:rsidRDefault="00CC7873" w:rsidP="00CC7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873">
        <w:rPr>
          <w:rFonts w:ascii="Times New Roman" w:hAnsi="Times New Roman" w:cs="Times New Roman"/>
          <w:i/>
        </w:rPr>
        <w:t>Состав комиссии</w:t>
      </w:r>
      <w:r w:rsidRPr="00CC7873">
        <w:rPr>
          <w:rFonts w:ascii="Times New Roman" w:hAnsi="Times New Roman" w:cs="Times New Roman"/>
        </w:rPr>
        <w:t xml:space="preserve">: </w:t>
      </w:r>
      <w:r w:rsidRPr="00CC7873">
        <w:rPr>
          <w:rFonts w:ascii="Times New Roman" w:eastAsia="TimesNewRomanPSMT" w:hAnsi="Times New Roman" w:cs="Times New Roman"/>
        </w:rPr>
        <w:t>Веселова Е.</w:t>
      </w:r>
      <w:proofErr w:type="gramStart"/>
      <w:r w:rsidRPr="00CC7873">
        <w:rPr>
          <w:rFonts w:ascii="Times New Roman" w:eastAsia="TimesNewRomanPSMT" w:hAnsi="Times New Roman" w:cs="Times New Roman"/>
        </w:rPr>
        <w:t>С</w:t>
      </w:r>
      <w:proofErr w:type="gramEnd"/>
      <w:r w:rsidRPr="00CC7873">
        <w:rPr>
          <w:rFonts w:ascii="Times New Roman" w:eastAsia="TimesNewRomanPSMT" w:hAnsi="Times New Roman" w:cs="Times New Roman"/>
        </w:rPr>
        <w:t xml:space="preserve"> – </w:t>
      </w:r>
      <w:proofErr w:type="gramStart"/>
      <w:r w:rsidRPr="00CC7873">
        <w:rPr>
          <w:rFonts w:ascii="Times New Roman" w:eastAsia="TimesNewRomanPSMT" w:hAnsi="Times New Roman" w:cs="Times New Roman"/>
        </w:rPr>
        <w:t>председатель</w:t>
      </w:r>
      <w:proofErr w:type="gramEnd"/>
      <w:r w:rsidRPr="00CC7873">
        <w:rPr>
          <w:rFonts w:ascii="Times New Roman" w:eastAsia="TimesNewRomanPSMT" w:hAnsi="Times New Roman" w:cs="Times New Roman"/>
        </w:rPr>
        <w:t xml:space="preserve"> комиссии; </w:t>
      </w:r>
      <w:proofErr w:type="spellStart"/>
      <w:r w:rsidRPr="00CC7873">
        <w:rPr>
          <w:rFonts w:ascii="Times New Roman" w:eastAsia="TimesNewRomanPSMT" w:hAnsi="Times New Roman" w:cs="Times New Roman"/>
        </w:rPr>
        <w:t>Забегалина</w:t>
      </w:r>
      <w:proofErr w:type="spellEnd"/>
      <w:r w:rsidRPr="00CC7873">
        <w:rPr>
          <w:rFonts w:ascii="Times New Roman" w:eastAsia="TimesNewRomanPSMT" w:hAnsi="Times New Roman" w:cs="Times New Roman"/>
        </w:rPr>
        <w:t xml:space="preserve"> Г.В – член комиссии; </w:t>
      </w:r>
      <w:proofErr w:type="spellStart"/>
      <w:r w:rsidRPr="00CC7873">
        <w:rPr>
          <w:rFonts w:ascii="Times New Roman" w:eastAsia="TimesNewRomanPSMT" w:hAnsi="Times New Roman" w:cs="Times New Roman"/>
        </w:rPr>
        <w:t>Шаймухамбетова</w:t>
      </w:r>
      <w:proofErr w:type="spellEnd"/>
      <w:r w:rsidRPr="00CC7873">
        <w:rPr>
          <w:rFonts w:ascii="Times New Roman" w:eastAsia="TimesNewRomanPSMT" w:hAnsi="Times New Roman" w:cs="Times New Roman"/>
        </w:rPr>
        <w:t xml:space="preserve"> У.Ж.– член комиссии.</w:t>
      </w:r>
    </w:p>
    <w:p w:rsidR="00521043" w:rsidRDefault="00CC7873" w:rsidP="0023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5FB4" w:rsidRDefault="00521043" w:rsidP="0080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FB4">
        <w:rPr>
          <w:rFonts w:ascii="Times New Roman" w:hAnsi="Times New Roman" w:cs="Times New Roman"/>
          <w:sz w:val="24"/>
          <w:szCs w:val="24"/>
        </w:rPr>
        <w:t xml:space="preserve"> </w:t>
      </w:r>
      <w:r w:rsidR="00805FB4" w:rsidRPr="00AF711E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="00805FB4">
        <w:rPr>
          <w:rFonts w:ascii="Times New Roman" w:hAnsi="Times New Roman" w:cs="Times New Roman"/>
          <w:sz w:val="24"/>
          <w:szCs w:val="24"/>
        </w:rPr>
        <w:t xml:space="preserve">ВПР по </w:t>
      </w:r>
      <w:r w:rsidR="00DE1F1F">
        <w:rPr>
          <w:rFonts w:ascii="Times New Roman" w:hAnsi="Times New Roman" w:cs="Times New Roman"/>
          <w:sz w:val="24"/>
          <w:szCs w:val="24"/>
        </w:rPr>
        <w:t>русскому языку</w:t>
      </w:r>
      <w:r w:rsidR="00805FB4"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CC7873">
        <w:rPr>
          <w:rFonts w:ascii="Times New Roman" w:hAnsi="Times New Roman" w:cs="Times New Roman"/>
          <w:sz w:val="24"/>
          <w:szCs w:val="24"/>
        </w:rPr>
        <w:t>2</w:t>
      </w:r>
      <w:r w:rsidR="00805FB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C7873">
        <w:rPr>
          <w:rFonts w:ascii="Times New Roman" w:hAnsi="Times New Roman" w:cs="Times New Roman"/>
          <w:sz w:val="24"/>
          <w:szCs w:val="24"/>
        </w:rPr>
        <w:t>7</w:t>
      </w:r>
      <w:r w:rsidR="00805FB4" w:rsidRPr="00AF711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05FB4">
        <w:rPr>
          <w:rFonts w:ascii="Times New Roman" w:hAnsi="Times New Roman" w:cs="Times New Roman"/>
          <w:sz w:val="24"/>
          <w:szCs w:val="24"/>
        </w:rPr>
        <w:t>а</w:t>
      </w:r>
      <w:r w:rsidR="00805FB4" w:rsidRPr="00AF711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C7873">
        <w:rPr>
          <w:rFonts w:ascii="Times New Roman" w:hAnsi="Times New Roman" w:cs="Times New Roman"/>
          <w:sz w:val="24"/>
          <w:szCs w:val="24"/>
        </w:rPr>
        <w:t>66,66%</w:t>
      </w:r>
      <w:r w:rsidR="00805FB4" w:rsidRPr="00AF711E">
        <w:rPr>
          <w:rFonts w:ascii="Times New Roman" w:hAnsi="Times New Roman" w:cs="Times New Roman"/>
          <w:sz w:val="24"/>
          <w:szCs w:val="24"/>
        </w:rPr>
        <w:t xml:space="preserve"> от общего количества</w:t>
      </w:r>
      <w:r w:rsidR="00CC7873">
        <w:rPr>
          <w:rFonts w:ascii="Times New Roman" w:hAnsi="Times New Roman" w:cs="Times New Roman"/>
          <w:sz w:val="24"/>
          <w:szCs w:val="24"/>
        </w:rPr>
        <w:t xml:space="preserve"> семик</w:t>
      </w:r>
      <w:r w:rsidR="00805FB4" w:rsidRPr="00AF711E">
        <w:rPr>
          <w:rFonts w:ascii="Times New Roman" w:hAnsi="Times New Roman" w:cs="Times New Roman"/>
          <w:sz w:val="24"/>
          <w:szCs w:val="24"/>
        </w:rPr>
        <w:t>лассников</w:t>
      </w:r>
      <w:r w:rsidR="00805FB4">
        <w:rPr>
          <w:rFonts w:ascii="Times New Roman" w:hAnsi="Times New Roman" w:cs="Times New Roman"/>
          <w:sz w:val="24"/>
          <w:szCs w:val="24"/>
        </w:rPr>
        <w:t>.</w:t>
      </w:r>
      <w:r w:rsidR="00CC7873">
        <w:rPr>
          <w:rFonts w:ascii="Times New Roman" w:hAnsi="Times New Roman" w:cs="Times New Roman"/>
          <w:sz w:val="24"/>
          <w:szCs w:val="24"/>
        </w:rPr>
        <w:t xml:space="preserve"> 33,33 % (1) </w:t>
      </w:r>
      <w:proofErr w:type="gramStart"/>
      <w:r w:rsidR="00CC78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7873">
        <w:rPr>
          <w:rFonts w:ascii="Times New Roman" w:hAnsi="Times New Roman" w:cs="Times New Roman"/>
          <w:sz w:val="24"/>
          <w:szCs w:val="24"/>
        </w:rPr>
        <w:t xml:space="preserve"> не выполнял работу по причине болезни.</w:t>
      </w:r>
    </w:p>
    <w:p w:rsidR="00233543" w:rsidRDefault="00233543" w:rsidP="0023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ВПР по </w:t>
      </w:r>
      <w:r w:rsidR="00E15336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состояла из </w:t>
      </w:r>
      <w:r w:rsidR="00D86366">
        <w:rPr>
          <w:rFonts w:ascii="Times New Roman" w:hAnsi="Times New Roman" w:cs="Times New Roman"/>
          <w:sz w:val="24"/>
          <w:szCs w:val="24"/>
        </w:rPr>
        <w:t>1</w:t>
      </w:r>
      <w:r w:rsidR="00805FB4">
        <w:rPr>
          <w:rFonts w:ascii="Times New Roman" w:hAnsi="Times New Roman" w:cs="Times New Roman"/>
          <w:sz w:val="24"/>
          <w:szCs w:val="24"/>
        </w:rPr>
        <w:t>4</w:t>
      </w:r>
      <w:r w:rsidR="00D86366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E15336">
        <w:rPr>
          <w:rFonts w:ascii="Times New Roman" w:hAnsi="Times New Roman" w:cs="Times New Roman"/>
          <w:sz w:val="24"/>
          <w:szCs w:val="24"/>
        </w:rPr>
        <w:t>, в том числе 5 заданий к приведенному тексту для чтения</w:t>
      </w:r>
      <w:r w:rsidR="00805FB4">
        <w:rPr>
          <w:rFonts w:ascii="Times New Roman" w:hAnsi="Times New Roman" w:cs="Times New Roman"/>
          <w:sz w:val="24"/>
          <w:szCs w:val="24"/>
        </w:rPr>
        <w:t>. Продолжительность выполнения 9</w:t>
      </w:r>
      <w:r w:rsidR="00D86366">
        <w:rPr>
          <w:rFonts w:ascii="Times New Roman" w:hAnsi="Times New Roman" w:cs="Times New Roman"/>
          <w:sz w:val="24"/>
          <w:szCs w:val="24"/>
        </w:rPr>
        <w:t>0 минут</w:t>
      </w:r>
      <w:r w:rsidR="00DC5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Процент качества обученных школьников, получивших отметки</w:t>
      </w:r>
      <w:r w:rsidR="00DC5677">
        <w:rPr>
          <w:rFonts w:ascii="Times New Roman" w:hAnsi="Times New Roman" w:cs="Times New Roman"/>
          <w:sz w:val="24"/>
          <w:szCs w:val="24"/>
        </w:rPr>
        <w:t xml:space="preserve"> «4» и «5» </w:t>
      </w:r>
      <w:r w:rsidR="00DC5677" w:rsidRPr="00805FB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C7873">
        <w:rPr>
          <w:rFonts w:ascii="Times New Roman" w:hAnsi="Times New Roman" w:cs="Times New Roman"/>
          <w:sz w:val="24"/>
          <w:szCs w:val="24"/>
        </w:rPr>
        <w:t>0</w:t>
      </w:r>
      <w:r w:rsidRPr="00805FB4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– 0 %.</w:t>
      </w:r>
    </w:p>
    <w:p w:rsidR="00233543" w:rsidRDefault="00233543" w:rsidP="0023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543" w:rsidRDefault="00233543" w:rsidP="001F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0E">
        <w:rPr>
          <w:rFonts w:ascii="Times New Roman" w:hAnsi="Times New Roman" w:cs="Times New Roman"/>
          <w:b/>
          <w:sz w:val="24"/>
          <w:szCs w:val="24"/>
        </w:rPr>
        <w:t>Результаты выполнения показаны в следующих таблицах.</w:t>
      </w:r>
    </w:p>
    <w:p w:rsidR="001F0D91" w:rsidRPr="001F0D91" w:rsidRDefault="001F0D91" w:rsidP="001F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7B" w:rsidRDefault="001F0D91">
      <w:pPr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1F0D91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Гистограмма соответствия отметок за выполненную работу и отметок по журналу</w:t>
      </w:r>
    </w:p>
    <w:p w:rsidR="0035077B" w:rsidRPr="0035077B" w:rsidRDefault="0035077B" w:rsidP="0035077B">
      <w:pPr>
        <w:tabs>
          <w:tab w:val="left" w:pos="280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tbl>
      <w:tblPr>
        <w:tblW w:w="7670" w:type="dxa"/>
        <w:tblInd w:w="93" w:type="dxa"/>
        <w:tblLook w:val="04A0"/>
      </w:tblPr>
      <w:tblGrid>
        <w:gridCol w:w="6335"/>
        <w:gridCol w:w="571"/>
        <w:gridCol w:w="764"/>
      </w:tblGrid>
      <w:tr w:rsidR="0035077B" w:rsidRPr="0035077B" w:rsidTr="0035077B">
        <w:trPr>
          <w:trHeight w:val="29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Понизили (Отметка &lt; </w:t>
            </w:r>
            <w:proofErr w:type="gramStart"/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  <w:proofErr w:type="gramEnd"/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журналу) %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35077B" w:rsidRPr="0035077B" w:rsidTr="0035077B">
        <w:trPr>
          <w:trHeight w:val="293"/>
        </w:trPr>
        <w:tc>
          <w:tcPr>
            <w:tcW w:w="6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Подтвердили (Отметка = Отметке по журналу) 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35077B" w:rsidRPr="0035077B" w:rsidTr="0035077B">
        <w:trPr>
          <w:trHeight w:val="293"/>
        </w:trPr>
        <w:tc>
          <w:tcPr>
            <w:tcW w:w="6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Повысили (Отметка &gt; </w:t>
            </w:r>
            <w:proofErr w:type="gramStart"/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  <w:proofErr w:type="gramEnd"/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журналу) 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35077B" w:rsidRPr="0035077B" w:rsidTr="0035077B">
        <w:trPr>
          <w:trHeight w:val="293"/>
        </w:trPr>
        <w:tc>
          <w:tcPr>
            <w:tcW w:w="6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77B" w:rsidRPr="0035077B" w:rsidRDefault="0035077B" w:rsidP="0035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233543" w:rsidRPr="00502D52" w:rsidRDefault="00233543" w:rsidP="0035077B">
      <w:pPr>
        <w:tabs>
          <w:tab w:val="left" w:pos="2805"/>
        </w:tabs>
        <w:rPr>
          <w:rFonts w:ascii="Times New Roman" w:hAnsi="Times New Roman" w:cs="Times New Roman"/>
          <w:sz w:val="28"/>
          <w:szCs w:val="20"/>
        </w:rPr>
      </w:pPr>
    </w:p>
    <w:p w:rsidR="006A1642" w:rsidRPr="001F0D91" w:rsidRDefault="003507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324475" cy="1895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6A1642" w:rsidTr="00D75FBD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6A1642" w:rsidRPr="006A1642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1642">
              <w:rPr>
                <w:rFonts w:ascii="Arial" w:hAnsi="Arial" w:cs="Arial"/>
                <w:b/>
                <w:color w:val="000000"/>
                <w:szCs w:val="20"/>
              </w:rPr>
              <w:t>Общая гистограмма отметок</w:t>
            </w:r>
          </w:p>
        </w:tc>
      </w:tr>
      <w:tr w:rsidR="006A1642" w:rsidTr="00D75FBD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6A1642" w:rsidRDefault="0035077B" w:rsidP="00D75F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26865" cy="2407285"/>
                  <wp:effectExtent l="19050" t="0" r="2603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F0D91" w:rsidRDefault="001F0D91"/>
    <w:p w:rsidR="008578A6" w:rsidRPr="007510BF" w:rsidRDefault="007510BF" w:rsidP="007510BF">
      <w:pPr>
        <w:jc w:val="center"/>
        <w:rPr>
          <w:rFonts w:ascii="Times New Roman" w:hAnsi="Times New Roman" w:cs="Times New Roman"/>
          <w:b/>
          <w:sz w:val="24"/>
        </w:rPr>
      </w:pPr>
      <w:r w:rsidRPr="007510BF">
        <w:rPr>
          <w:rFonts w:ascii="Times New Roman" w:hAnsi="Times New Roman" w:cs="Times New Roman"/>
          <w:b/>
          <w:sz w:val="24"/>
        </w:rPr>
        <w:t>Индивидуальное выполнение заданий</w:t>
      </w:r>
    </w:p>
    <w:tbl>
      <w:tblPr>
        <w:tblW w:w="11143" w:type="dxa"/>
        <w:tblInd w:w="-5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"/>
        <w:gridCol w:w="513"/>
        <w:gridCol w:w="311"/>
        <w:gridCol w:w="322"/>
        <w:gridCol w:w="519"/>
        <w:gridCol w:w="521"/>
        <w:gridCol w:w="612"/>
        <w:gridCol w:w="406"/>
        <w:gridCol w:w="276"/>
        <w:gridCol w:w="275"/>
        <w:gridCol w:w="275"/>
        <w:gridCol w:w="275"/>
        <w:gridCol w:w="276"/>
        <w:gridCol w:w="275"/>
        <w:gridCol w:w="62"/>
        <w:gridCol w:w="213"/>
        <w:gridCol w:w="275"/>
        <w:gridCol w:w="276"/>
        <w:gridCol w:w="275"/>
        <w:gridCol w:w="275"/>
        <w:gridCol w:w="275"/>
        <w:gridCol w:w="276"/>
        <w:gridCol w:w="275"/>
        <w:gridCol w:w="275"/>
        <w:gridCol w:w="275"/>
        <w:gridCol w:w="276"/>
        <w:gridCol w:w="275"/>
        <w:gridCol w:w="275"/>
        <w:gridCol w:w="275"/>
        <w:gridCol w:w="276"/>
        <w:gridCol w:w="281"/>
        <w:gridCol w:w="7"/>
        <w:gridCol w:w="410"/>
        <w:gridCol w:w="7"/>
        <w:gridCol w:w="368"/>
        <w:gridCol w:w="7"/>
        <w:gridCol w:w="442"/>
        <w:gridCol w:w="93"/>
        <w:gridCol w:w="8"/>
        <w:gridCol w:w="323"/>
      </w:tblGrid>
      <w:tr w:rsidR="006A1642" w:rsidTr="007510BF">
        <w:trPr>
          <w:trHeight w:hRule="exact" w:val="810"/>
        </w:trPr>
        <w:tc>
          <w:tcPr>
            <w:tcW w:w="1114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642" w:rsidRDefault="006A1642" w:rsidP="00502D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642" w:rsidTr="007510BF">
        <w:trPr>
          <w:trHeight w:hRule="exact" w:val="347"/>
        </w:trPr>
        <w:tc>
          <w:tcPr>
            <w:tcW w:w="51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1642" w:rsidRDefault="006A1642" w:rsidP="00502D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1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1642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642" w:rsidRPr="00A27F4B" w:rsidTr="007510BF">
        <w:trPr>
          <w:gridAfter w:val="1"/>
          <w:wAfter w:w="323" w:type="dxa"/>
          <w:trHeight w:hRule="exact" w:val="231"/>
        </w:trPr>
        <w:tc>
          <w:tcPr>
            <w:tcW w:w="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8"/>
              </w:rPr>
              <w:t>N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8"/>
              </w:rPr>
              <w:t>ФИО</w:t>
            </w:r>
          </w:p>
        </w:tc>
        <w:tc>
          <w:tcPr>
            <w:tcW w:w="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8"/>
              </w:rPr>
              <w:t>Класс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8"/>
              </w:rPr>
              <w:t>Вар.</w:t>
            </w:r>
          </w:p>
        </w:tc>
        <w:tc>
          <w:tcPr>
            <w:tcW w:w="812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510BF">
              <w:rPr>
                <w:rFonts w:ascii="Arial" w:hAnsi="Arial" w:cs="Arial"/>
                <w:sz w:val="14"/>
                <w:szCs w:val="18"/>
              </w:rPr>
              <w:t>Выполнение заданий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proofErr w:type="spellStart"/>
            <w:r w:rsidRPr="007510BF">
              <w:rPr>
                <w:rFonts w:ascii="Arial" w:hAnsi="Arial" w:cs="Arial"/>
                <w:b/>
                <w:bCs/>
                <w:sz w:val="14"/>
                <w:szCs w:val="18"/>
              </w:rPr>
              <w:t>Перв</w:t>
            </w:r>
            <w:proofErr w:type="spellEnd"/>
            <w:r w:rsidRPr="007510BF">
              <w:rPr>
                <w:rFonts w:ascii="Arial" w:hAnsi="Arial" w:cs="Arial"/>
                <w:b/>
                <w:bCs/>
                <w:sz w:val="14"/>
                <w:szCs w:val="18"/>
              </w:rPr>
              <w:t>. балл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510BF">
              <w:rPr>
                <w:rFonts w:ascii="Arial" w:hAnsi="Arial" w:cs="Arial"/>
                <w:b/>
                <w:bCs/>
                <w:sz w:val="18"/>
                <w:szCs w:val="18"/>
              </w:rPr>
              <w:t>Отм</w:t>
            </w:r>
            <w:proofErr w:type="spellEnd"/>
            <w:r w:rsidRPr="007510B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proofErr w:type="spellStart"/>
            <w:r w:rsidRPr="007510BF">
              <w:rPr>
                <w:rFonts w:ascii="Arial" w:hAnsi="Arial" w:cs="Arial"/>
                <w:b/>
                <w:bCs/>
                <w:sz w:val="16"/>
                <w:szCs w:val="16"/>
              </w:rPr>
              <w:t>Отм</w:t>
            </w:r>
            <w:proofErr w:type="spellEnd"/>
            <w:r w:rsidRPr="00751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по журналу </w:t>
            </w:r>
          </w:p>
        </w:tc>
      </w:tr>
      <w:tr w:rsidR="006A1642" w:rsidRPr="00A27F4B" w:rsidTr="007510BF">
        <w:trPr>
          <w:gridAfter w:val="1"/>
          <w:wAfter w:w="323" w:type="dxa"/>
          <w:trHeight w:hRule="exact" w:val="231"/>
        </w:trPr>
        <w:tc>
          <w:tcPr>
            <w:tcW w:w="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>№</w:t>
            </w:r>
          </w:p>
        </w:tc>
        <w:tc>
          <w:tcPr>
            <w:tcW w:w="760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510BF" w:rsidRPr="00A27F4B" w:rsidTr="007510BF">
        <w:trPr>
          <w:gridAfter w:val="2"/>
          <w:wAfter w:w="330" w:type="dxa"/>
          <w:trHeight w:hRule="exact" w:val="347"/>
        </w:trPr>
        <w:tc>
          <w:tcPr>
            <w:tcW w:w="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14"/>
                <w:szCs w:val="24"/>
              </w:rPr>
            </w:pPr>
            <w:r w:rsidRPr="007510BF">
              <w:rPr>
                <w:rFonts w:ascii="Tahoma" w:hAnsi="Tahoma" w:cs="Tahoma"/>
                <w:noProof/>
                <w:sz w:val="1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1К1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1К2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1К3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2К1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2К2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2К3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2К4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3(1)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3(2)</w:t>
            </w:r>
          </w:p>
        </w:tc>
        <w:tc>
          <w:tcPr>
            <w:tcW w:w="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7(1)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7(2)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8(1)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8(2)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12(1)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12(2)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13(1)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13(2)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14(1)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4"/>
              </w:rPr>
              <w:t>14(2)</w:t>
            </w:r>
          </w:p>
        </w:tc>
        <w:tc>
          <w:tcPr>
            <w:tcW w:w="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0BF" w:rsidRPr="00A27F4B" w:rsidTr="007510BF">
        <w:trPr>
          <w:gridAfter w:val="2"/>
          <w:wAfter w:w="330" w:type="dxa"/>
          <w:trHeight w:hRule="exact" w:val="463"/>
        </w:trPr>
        <w:tc>
          <w:tcPr>
            <w:tcW w:w="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sz w:val="14"/>
                <w:szCs w:val="10"/>
              </w:rPr>
            </w:pPr>
            <w:r w:rsidRPr="007510BF">
              <w:rPr>
                <w:rFonts w:ascii="Arial" w:hAnsi="Arial" w:cs="Arial"/>
                <w:sz w:val="14"/>
                <w:szCs w:val="10"/>
              </w:rPr>
              <w:t>М</w:t>
            </w:r>
            <w:r w:rsidRPr="007510BF">
              <w:rPr>
                <w:rFonts w:ascii="Arial" w:hAnsi="Arial" w:cs="Arial"/>
                <w:sz w:val="14"/>
                <w:szCs w:val="10"/>
              </w:rPr>
              <w:br/>
              <w:t>а</w:t>
            </w:r>
            <w:r w:rsidRPr="007510BF">
              <w:rPr>
                <w:rFonts w:ascii="Arial" w:hAnsi="Arial" w:cs="Arial"/>
                <w:sz w:val="14"/>
                <w:szCs w:val="10"/>
              </w:rPr>
              <w:br/>
              <w:t>к</w:t>
            </w:r>
            <w:r w:rsidRPr="007510BF">
              <w:rPr>
                <w:rFonts w:ascii="Arial" w:hAnsi="Arial" w:cs="Arial"/>
                <w:sz w:val="14"/>
                <w:szCs w:val="10"/>
              </w:rPr>
              <w:br/>
              <w:t>с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642" w:rsidRPr="00A27F4B" w:rsidTr="007510BF">
        <w:trPr>
          <w:gridAfter w:val="1"/>
          <w:wAfter w:w="322" w:type="dxa"/>
          <w:trHeight w:hRule="exact" w:val="289"/>
        </w:trPr>
        <w:tc>
          <w:tcPr>
            <w:tcW w:w="7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999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FB662F" w:rsidP="00D75F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7510BF">
              <w:rPr>
                <w:rFonts w:ascii="Arial" w:hAnsi="Arial" w:cs="Arial"/>
                <w:b/>
                <w:bCs/>
                <w:sz w:val="14"/>
                <w:szCs w:val="20"/>
              </w:rPr>
              <w:t>7</w:t>
            </w:r>
            <w:r w:rsidR="006A1642" w:rsidRPr="007510BF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 </w:t>
            </w: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1642" w:rsidRPr="00A27F4B" w:rsidTr="007510BF">
        <w:trPr>
          <w:gridAfter w:val="1"/>
          <w:wAfter w:w="322" w:type="dxa"/>
          <w:trHeight w:hRule="exact" w:val="172"/>
        </w:trPr>
        <w:tc>
          <w:tcPr>
            <w:tcW w:w="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3"/>
              </w:rPr>
            </w:pPr>
          </w:p>
        </w:tc>
        <w:tc>
          <w:tcPr>
            <w:tcW w:w="999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510BF" w:rsidRPr="00A27F4B" w:rsidTr="007510BF">
        <w:trPr>
          <w:gridAfter w:val="2"/>
          <w:wAfter w:w="330" w:type="dxa"/>
          <w:trHeight w:hRule="exact" w:val="289"/>
        </w:trPr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7510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7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001     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B662F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>7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7510BF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2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1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1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0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7510BF">
              <w:rPr>
                <w:rFonts w:ascii="Arial" w:hAnsi="Arial" w:cs="Arial"/>
                <w:sz w:val="14"/>
                <w:szCs w:val="18"/>
                <w:lang w:val="en-US"/>
              </w:rPr>
              <w:t>29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510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510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7510BF" w:rsidRPr="00A27F4B" w:rsidTr="007510BF">
        <w:trPr>
          <w:gridAfter w:val="2"/>
          <w:wAfter w:w="330" w:type="dxa"/>
          <w:trHeight w:hRule="exact" w:val="289"/>
        </w:trPr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7510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7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002     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B662F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7510BF">
              <w:rPr>
                <w:rFonts w:ascii="Arial" w:hAnsi="Arial" w:cs="Arial"/>
                <w:sz w:val="14"/>
                <w:szCs w:val="18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2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1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1  </w:t>
            </w:r>
          </w:p>
        </w:tc>
        <w:tc>
          <w:tcPr>
            <w:tcW w:w="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2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3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FD48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0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122F6E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2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122F6E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122F6E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1 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6A1642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</w:rPr>
              <w:t xml:space="preserve">1 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122F6E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122F6E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510BF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6A1642" w:rsidRPr="007510BF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510BF">
              <w:rPr>
                <w:rFonts w:ascii="Arial" w:hAnsi="Arial" w:cs="Arial"/>
                <w:sz w:val="14"/>
                <w:szCs w:val="18"/>
                <w:lang w:val="en-US"/>
              </w:rPr>
              <w:t>2</w:t>
            </w:r>
            <w:r w:rsidR="006A1642" w:rsidRPr="007510BF">
              <w:rPr>
                <w:rFonts w:ascii="Arial" w:hAnsi="Arial" w:cs="Arial"/>
                <w:sz w:val="14"/>
                <w:szCs w:val="18"/>
              </w:rPr>
              <w:t>8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510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42" w:rsidRPr="007510BF" w:rsidRDefault="00FD4806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510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</w:tbl>
    <w:p w:rsidR="006A1642" w:rsidRPr="00A27F4B" w:rsidRDefault="006A1642">
      <w:pPr>
        <w:rPr>
          <w:color w:val="C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5747"/>
        <w:gridCol w:w="425"/>
        <w:gridCol w:w="709"/>
      </w:tblGrid>
      <w:tr w:rsidR="007510BF" w:rsidRPr="007510BF" w:rsidTr="007510B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20"/>
              </w:rPr>
              <w:t>Блоки ПООП ООО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Макс</w:t>
            </w:r>
            <w:r w:rsidRPr="007510BF">
              <w:rPr>
                <w:rFonts w:ascii="Times New Roman" w:hAnsi="Times New Roman" w:cs="Times New Roman"/>
                <w:szCs w:val="16"/>
              </w:rPr>
              <w:br/>
              <w:t>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По ОО</w:t>
            </w:r>
          </w:p>
        </w:tc>
      </w:tr>
      <w:tr w:rsidR="007510BF" w:rsidRPr="007510BF" w:rsidTr="007510B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7510BF"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  <w:t>получит возможность научиться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5"/>
              </w:rPr>
            </w:pPr>
          </w:p>
        </w:tc>
      </w:tr>
      <w:tr w:rsidR="007510BF" w:rsidRPr="007510BF" w:rsidTr="007510B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510BF" w:rsidRPr="007510BF" w:rsidTr="007510B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1"/>
              </w:rPr>
            </w:pPr>
          </w:p>
        </w:tc>
      </w:tr>
      <w:tr w:rsidR="007510BF" w:rsidRPr="007510BF" w:rsidTr="007510BF">
        <w:trPr>
          <w:trHeight w:hRule="exact" w:val="49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Cs w:val="20"/>
              </w:rPr>
            </w:pPr>
            <w:r w:rsidRPr="007510B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7510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7510BF">
              <w:rPr>
                <w:rFonts w:ascii="Times New Roman" w:hAnsi="Times New Roman" w:cs="Times New Roman"/>
                <w:szCs w:val="20"/>
              </w:rPr>
              <w:t>уч</w:t>
            </w:r>
            <w:proofErr w:type="spellEnd"/>
            <w:r w:rsidRPr="007510B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7510BF" w:rsidRPr="007510BF" w:rsidTr="007510B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1К1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пунктограмм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, соблюдать в практике </w:t>
            </w:r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письма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 xml:space="preserve"> изученные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орфографиические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аудирования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и письма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F17EF7" w:rsidRDefault="00F17EF7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25</w:t>
            </w:r>
          </w:p>
        </w:tc>
      </w:tr>
      <w:tr w:rsidR="007510BF" w:rsidRPr="007510BF" w:rsidTr="007510B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1К2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пунктограмм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, соблюдать в практике </w:t>
            </w:r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письма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 xml:space="preserve"> изученные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орфографиические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аудирования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и письма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F17EF7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  <w:r w:rsidR="007510BF" w:rsidRPr="007510BF">
              <w:rPr>
                <w:rFonts w:ascii="Times New Roman" w:hAnsi="Times New Roman" w:cs="Times New Roman"/>
                <w:szCs w:val="16"/>
                <w:lang w:val="en-US"/>
              </w:rPr>
              <w:t>0</w:t>
            </w:r>
          </w:p>
        </w:tc>
      </w:tr>
      <w:tr w:rsidR="007510BF" w:rsidRPr="007510BF" w:rsidTr="007510B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1К3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пунктограмм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, соблюдать в практике </w:t>
            </w:r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письма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 xml:space="preserve"> изученные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орфографиические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510BF">
              <w:rPr>
                <w:rFonts w:ascii="Times New Roman" w:hAnsi="Times New Roman" w:cs="Times New Roman"/>
                <w:szCs w:val="16"/>
              </w:rPr>
              <w:t>аудирования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и письма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100</w:t>
            </w:r>
          </w:p>
        </w:tc>
      </w:tr>
      <w:tr w:rsidR="007510BF" w:rsidRPr="007510BF" w:rsidTr="007510B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2К1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100</w:t>
            </w:r>
          </w:p>
        </w:tc>
      </w:tr>
      <w:tr w:rsidR="007510BF" w:rsidRPr="007510BF" w:rsidTr="007510B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2К2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F17EF7" w:rsidRDefault="00F17EF7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83,3</w:t>
            </w:r>
          </w:p>
        </w:tc>
      </w:tr>
      <w:tr w:rsidR="007510BF" w:rsidRPr="007510BF" w:rsidTr="007510B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2К3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  <w:lang w:val="en-US"/>
              </w:rPr>
              <w:t>100</w:t>
            </w:r>
          </w:p>
        </w:tc>
      </w:tr>
      <w:tr w:rsidR="007510BF" w:rsidRPr="007510BF" w:rsidTr="007510B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2К4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50</w:t>
            </w:r>
          </w:p>
        </w:tc>
      </w:tr>
      <w:tr w:rsidR="007510BF" w:rsidRPr="007510BF" w:rsidTr="007510B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3(1)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кв в сл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50</w:t>
            </w:r>
          </w:p>
        </w:tc>
      </w:tr>
      <w:tr w:rsidR="007510BF" w:rsidRPr="007510BF" w:rsidTr="007510B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3(2)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кв в сл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50</w:t>
            </w:r>
          </w:p>
        </w:tc>
      </w:tr>
      <w:tr w:rsidR="007510BF" w:rsidRPr="007510BF" w:rsidTr="007510B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Проводить орфоэпический анализ слова; определять место ударного слога.</w:t>
            </w:r>
            <w:r w:rsidRPr="007510BF">
              <w:rPr>
                <w:rFonts w:ascii="Times New Roman" w:hAnsi="Times New Roman" w:cs="Times New Roman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7510BF">
              <w:rPr>
                <w:rFonts w:ascii="Times New Roman" w:hAnsi="Times New Roman" w:cs="Times New Roman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100</w:t>
            </w:r>
          </w:p>
        </w:tc>
      </w:tr>
      <w:tr w:rsidR="007510BF" w:rsidRPr="007510BF" w:rsidTr="007510B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100</w:t>
            </w:r>
          </w:p>
        </w:tc>
      </w:tr>
      <w:tr w:rsidR="007510BF" w:rsidRPr="007510BF" w:rsidTr="007510B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0</w:t>
            </w:r>
          </w:p>
        </w:tc>
      </w:tr>
      <w:tr w:rsidR="007510BF" w:rsidRPr="007510BF" w:rsidTr="007510B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7(1)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C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>облюдать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50</w:t>
            </w:r>
          </w:p>
        </w:tc>
      </w:tr>
      <w:tr w:rsidR="007510BF" w:rsidRPr="007510BF" w:rsidTr="007510B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7(2)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C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>облюдать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50</w:t>
            </w:r>
          </w:p>
        </w:tc>
      </w:tr>
      <w:tr w:rsidR="007510BF" w:rsidRPr="007510BF" w:rsidTr="007510BF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C06E5D" w:rsidRDefault="007510BF" w:rsidP="00D75FB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8(1)</w:t>
            </w:r>
          </w:p>
        </w:tc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7510BF">
              <w:rPr>
                <w:rFonts w:ascii="Times New Roman" w:hAnsi="Times New Roman" w:cs="Times New Roman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7510BF">
              <w:rPr>
                <w:rFonts w:ascii="Times New Roman" w:hAnsi="Times New Roman" w:cs="Times New Roman"/>
                <w:szCs w:val="16"/>
              </w:rPr>
              <w:t>C</w:t>
            </w:r>
            <w:proofErr w:type="gramEnd"/>
            <w:r w:rsidRPr="007510BF">
              <w:rPr>
                <w:rFonts w:ascii="Times New Roman" w:hAnsi="Times New Roman" w:cs="Times New Roman"/>
                <w:szCs w:val="16"/>
              </w:rPr>
              <w:t>облюдать</w:t>
            </w:r>
            <w:proofErr w:type="spellEnd"/>
            <w:r w:rsidRPr="007510BF">
              <w:rPr>
                <w:rFonts w:ascii="Times New Roman" w:hAnsi="Times New Roman" w:cs="Times New Roman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510BF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0BF" w:rsidRPr="007510BF" w:rsidRDefault="007510BF" w:rsidP="00D75FB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Cs w:val="16"/>
              </w:rPr>
            </w:pPr>
            <w:r w:rsidRPr="007510BF">
              <w:rPr>
                <w:rFonts w:ascii="Times New Roman" w:hAnsi="Times New Roman" w:cs="Times New Roman"/>
                <w:szCs w:val="16"/>
              </w:rPr>
              <w:t>0</w:t>
            </w:r>
          </w:p>
        </w:tc>
      </w:tr>
    </w:tbl>
    <w:p w:rsidR="006A1642" w:rsidRPr="00A27F4B" w:rsidRDefault="006A1642" w:rsidP="006A16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4"/>
          <w:szCs w:val="24"/>
        </w:rPr>
        <w:sectPr w:rsidR="006A1642" w:rsidRPr="00A27F4B" w:rsidSect="007510BF">
          <w:pgSz w:w="11926" w:h="16867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02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8479"/>
        <w:gridCol w:w="425"/>
        <w:gridCol w:w="850"/>
        <w:gridCol w:w="50"/>
      </w:tblGrid>
      <w:tr w:rsidR="00C06E5D" w:rsidRPr="00C06E5D" w:rsidTr="00C06E5D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lastRenderedPageBreak/>
              <w:t>8(2)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C</w:t>
            </w:r>
            <w:proofErr w:type="gram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облюдать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6E5D" w:rsidRPr="00C06E5D" w:rsidTr="00C06E5D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>И</w:t>
            </w:r>
            <w:proofErr w:type="gram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аудирования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и письма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аудирования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и письма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аудирования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и письма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9A03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12(1)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высказывании</w:t>
            </w:r>
            <w:proofErr w:type="gram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.Р</w:t>
            </w:r>
            <w:proofErr w:type="gram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аспознавать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12(2)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высказывании</w:t>
            </w:r>
            <w:proofErr w:type="gram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.Р</w:t>
            </w:r>
            <w:proofErr w:type="gram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аспознавать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аудирования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13(1)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аудирования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13(2)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C06E5D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аудирования</w:t>
            </w:r>
            <w:proofErr w:type="spell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14(1)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обучающихся</w:t>
            </w:r>
            <w:proofErr w:type="gram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E5D" w:rsidRPr="00C06E5D" w:rsidTr="00C06E5D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14(2)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обучающихся</w:t>
            </w:r>
            <w:proofErr w:type="gramEnd"/>
            <w:r w:rsidRPr="00C06E5D">
              <w:rPr>
                <w:rFonts w:ascii="Times New Roman" w:hAnsi="Times New Roman" w:cs="Times New Roman"/>
                <w:sz w:val="20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6E5D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5D" w:rsidRPr="00C06E5D" w:rsidRDefault="00C06E5D" w:rsidP="00D7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1642" w:rsidRPr="00611E10" w:rsidRDefault="006A1642">
      <w:pPr>
        <w:rPr>
          <w:rFonts w:ascii="Times New Roman" w:hAnsi="Times New Roman" w:cs="Times New Roman"/>
          <w:b/>
          <w:sz w:val="24"/>
        </w:rPr>
      </w:pPr>
    </w:p>
    <w:p w:rsidR="006A1642" w:rsidRDefault="00611E10">
      <w:pPr>
        <w:rPr>
          <w:rFonts w:ascii="Times New Roman" w:hAnsi="Times New Roman" w:cs="Times New Roman"/>
          <w:b/>
          <w:sz w:val="24"/>
        </w:rPr>
      </w:pPr>
      <w:r w:rsidRPr="00611E10">
        <w:rPr>
          <w:rFonts w:ascii="Times New Roman" w:hAnsi="Times New Roman" w:cs="Times New Roman"/>
          <w:b/>
          <w:sz w:val="24"/>
        </w:rPr>
        <w:t>Проведя анализ выполнения работ</w:t>
      </w:r>
      <w:r>
        <w:rPr>
          <w:rFonts w:ascii="Times New Roman" w:hAnsi="Times New Roman" w:cs="Times New Roman"/>
          <w:b/>
          <w:sz w:val="24"/>
        </w:rPr>
        <w:t>,</w:t>
      </w:r>
      <w:r w:rsidRPr="00611E10">
        <w:rPr>
          <w:rFonts w:ascii="Times New Roman" w:hAnsi="Times New Roman" w:cs="Times New Roman"/>
          <w:b/>
          <w:sz w:val="24"/>
        </w:rPr>
        <w:t xml:space="preserve"> были сделаны следующие выводы:</w:t>
      </w:r>
    </w:p>
    <w:p w:rsidR="0090126A" w:rsidRPr="00C06E5D" w:rsidRDefault="00611E10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b/>
          <w:sz w:val="24"/>
        </w:rPr>
        <w:t xml:space="preserve">1. </w:t>
      </w:r>
      <w:r w:rsidRPr="00C06E5D">
        <w:rPr>
          <w:rFonts w:ascii="Times New Roman" w:hAnsi="Times New Roman" w:cs="Times New Roman"/>
          <w:sz w:val="24"/>
        </w:rPr>
        <w:t xml:space="preserve">Не  сформированы умения и навыки правописания слов с проверяемой гласной в </w:t>
      </w:r>
      <w:proofErr w:type="gramStart"/>
      <w:r w:rsidRPr="00C06E5D">
        <w:rPr>
          <w:rFonts w:ascii="Times New Roman" w:hAnsi="Times New Roman" w:cs="Times New Roman"/>
          <w:sz w:val="24"/>
        </w:rPr>
        <w:t>корне слова</w:t>
      </w:r>
      <w:proofErr w:type="gramEnd"/>
      <w:r w:rsidRPr="00C06E5D">
        <w:rPr>
          <w:rFonts w:ascii="Times New Roman" w:hAnsi="Times New Roman" w:cs="Times New Roman"/>
          <w:sz w:val="24"/>
        </w:rPr>
        <w:t>; с безударной гласной в личных окончаниях глаголов;</w:t>
      </w:r>
      <w:r w:rsidR="009A03F1" w:rsidRPr="00C06E5D">
        <w:rPr>
          <w:rFonts w:ascii="Times New Roman" w:hAnsi="Times New Roman" w:cs="Times New Roman"/>
          <w:sz w:val="24"/>
        </w:rPr>
        <w:t xml:space="preserve"> правописание не с </w:t>
      </w:r>
      <w:r w:rsidR="009A03F1" w:rsidRPr="00C06E5D">
        <w:rPr>
          <w:rFonts w:ascii="Times New Roman" w:hAnsi="Times New Roman" w:cs="Times New Roman"/>
          <w:sz w:val="24"/>
        </w:rPr>
        <w:lastRenderedPageBreak/>
        <w:t>прилагательными; правописание чередующихся гласных в корне слова; правописание падежных окончаний существительных.</w:t>
      </w:r>
    </w:p>
    <w:p w:rsidR="00E844A1" w:rsidRPr="00C06E5D" w:rsidRDefault="0090126A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2. Неумение расставлять знаки препинания при однородных членах, тире между подлежащим и сказуемым</w:t>
      </w:r>
      <w:r w:rsidR="00E844A1" w:rsidRPr="00C06E5D">
        <w:rPr>
          <w:rFonts w:ascii="Times New Roman" w:hAnsi="Times New Roman" w:cs="Times New Roman"/>
          <w:sz w:val="24"/>
        </w:rPr>
        <w:t>.</w:t>
      </w:r>
    </w:p>
    <w:p w:rsidR="0090126A" w:rsidRPr="00C06E5D" w:rsidRDefault="0090126A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3. Недостаточно умеют проводить морфологический анализ слов и синтаксический анализ предложений.</w:t>
      </w:r>
    </w:p>
    <w:p w:rsidR="0090126A" w:rsidRPr="00C06E5D" w:rsidRDefault="0090126A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4.Не</w:t>
      </w:r>
      <w:r w:rsidR="00F87AFD" w:rsidRPr="00C06E5D">
        <w:rPr>
          <w:rFonts w:ascii="Times New Roman" w:hAnsi="Times New Roman" w:cs="Times New Roman"/>
          <w:sz w:val="24"/>
        </w:rPr>
        <w:t xml:space="preserve"> </w:t>
      </w:r>
      <w:r w:rsidRPr="00C06E5D">
        <w:rPr>
          <w:rFonts w:ascii="Times New Roman" w:hAnsi="Times New Roman" w:cs="Times New Roman"/>
          <w:sz w:val="24"/>
        </w:rPr>
        <w:t>умеют распознавать слово на основе звукового и буквенного состава.</w:t>
      </w:r>
    </w:p>
    <w:p w:rsidR="00F87AFD" w:rsidRPr="00C06E5D" w:rsidRDefault="00F87AFD" w:rsidP="00F87AFD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5.Не умеют распознавать случаи нарушения грамматических норм русского литературного языка  в формах слов-числительных и составной форме сравнительной степени прилагательных (одиннадцатью ребятами, с шестьюстами страницами, лучшее сочинение).</w:t>
      </w:r>
    </w:p>
    <w:p w:rsidR="00F87AFD" w:rsidRPr="00C06E5D" w:rsidRDefault="00F87AFD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6.Не сформированы умения и навыки анализировать различные виды предложений и соблюдать основные пунктуационные нормы (</w:t>
      </w:r>
      <w:r w:rsidR="00E844A1" w:rsidRPr="00C06E5D">
        <w:rPr>
          <w:rFonts w:ascii="Times New Roman" w:hAnsi="Times New Roman" w:cs="Times New Roman"/>
          <w:sz w:val="24"/>
        </w:rPr>
        <w:t>тире между подлежащим и сказуемым, знаки препинания при обращении).</w:t>
      </w:r>
    </w:p>
    <w:p w:rsidR="00E844A1" w:rsidRPr="00C06E5D" w:rsidRDefault="00E844A1" w:rsidP="00E844A1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7.Не сформированы коммуникативные умения распознавать и формулировать основную мысль текста.</w:t>
      </w:r>
    </w:p>
    <w:p w:rsidR="00E844A1" w:rsidRPr="00C06E5D" w:rsidRDefault="00E844A1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8. Недостаточно владеют умением осуществлять информационную переработку прочитанного текста, передать его содержание в виде плана в письменной форме.</w:t>
      </w:r>
    </w:p>
    <w:p w:rsidR="008578A6" w:rsidRPr="00C06E5D" w:rsidRDefault="00E844A1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9</w:t>
      </w:r>
      <w:r w:rsidR="00611E10" w:rsidRPr="00C06E5D">
        <w:rPr>
          <w:rFonts w:ascii="Times New Roman" w:hAnsi="Times New Roman" w:cs="Times New Roman"/>
          <w:sz w:val="24"/>
        </w:rPr>
        <w:t>.Не сформировано умение определять лексическое значение многозначного слова</w:t>
      </w:r>
      <w:r w:rsidRPr="00C06E5D">
        <w:rPr>
          <w:rFonts w:ascii="Times New Roman" w:hAnsi="Times New Roman" w:cs="Times New Roman"/>
          <w:sz w:val="24"/>
        </w:rPr>
        <w:t>.</w:t>
      </w:r>
    </w:p>
    <w:p w:rsidR="00A27F4B" w:rsidRPr="00C06E5D" w:rsidRDefault="00E844A1">
      <w:pPr>
        <w:rPr>
          <w:rFonts w:ascii="Times New Roman" w:hAnsi="Times New Roman" w:cs="Times New Roman"/>
          <w:sz w:val="24"/>
        </w:rPr>
      </w:pPr>
      <w:r w:rsidRPr="00C06E5D">
        <w:rPr>
          <w:rFonts w:ascii="Times New Roman" w:hAnsi="Times New Roman" w:cs="Times New Roman"/>
          <w:sz w:val="24"/>
        </w:rPr>
        <w:t>10.Не сформировано умение определять стилистическую принадлежность слова и подбирать к слову близкие по значению слова</w:t>
      </w:r>
      <w:r w:rsidR="00A27F4B" w:rsidRPr="00C06E5D">
        <w:rPr>
          <w:rFonts w:ascii="Times New Roman" w:hAnsi="Times New Roman" w:cs="Times New Roman"/>
          <w:sz w:val="24"/>
        </w:rPr>
        <w:t xml:space="preserve"> (синонимы).</w:t>
      </w:r>
    </w:p>
    <w:p w:rsidR="00E844A1" w:rsidRPr="00C06E5D" w:rsidRDefault="00A27F4B">
      <w:r w:rsidRPr="00C06E5D">
        <w:rPr>
          <w:rFonts w:ascii="Times New Roman" w:hAnsi="Times New Roman" w:cs="Times New Roman"/>
          <w:sz w:val="24"/>
        </w:rPr>
        <w:t xml:space="preserve">11.  </w:t>
      </w:r>
      <w:r w:rsidR="00E844A1" w:rsidRPr="00C06E5D">
        <w:rPr>
          <w:rFonts w:ascii="Times New Roman" w:hAnsi="Times New Roman" w:cs="Times New Roman"/>
          <w:sz w:val="24"/>
        </w:rPr>
        <w:t xml:space="preserve"> </w:t>
      </w:r>
      <w:r w:rsidRPr="00C06E5D">
        <w:rPr>
          <w:rFonts w:ascii="Times New Roman" w:hAnsi="Times New Roman" w:cs="Times New Roman"/>
          <w:sz w:val="24"/>
        </w:rPr>
        <w:t>Не умеют определять значение фразеологической единицы и строить монологическое контекстное высказывание в письменной форме.</w:t>
      </w:r>
    </w:p>
    <w:p w:rsidR="00562027" w:rsidRPr="00240A54" w:rsidRDefault="00562027" w:rsidP="005620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40A54">
        <w:rPr>
          <w:rFonts w:ascii="Times New Roman" w:hAnsi="Times New Roman" w:cs="Times New Roman"/>
          <w:b/>
          <w:sz w:val="24"/>
          <w:szCs w:val="28"/>
          <w:u w:val="single"/>
        </w:rPr>
        <w:t>Рекомендации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учителю.</w:t>
      </w:r>
    </w:p>
    <w:p w:rsidR="008578A6" w:rsidRPr="004B1C4D" w:rsidRDefault="00562027">
      <w:pPr>
        <w:rPr>
          <w:rFonts w:ascii="Times New Roman" w:hAnsi="Times New Roman" w:cs="Times New Roman"/>
          <w:sz w:val="24"/>
          <w:szCs w:val="24"/>
        </w:rPr>
      </w:pPr>
      <w:r w:rsidRPr="004B1C4D">
        <w:rPr>
          <w:rFonts w:ascii="Times New Roman" w:hAnsi="Times New Roman" w:cs="Times New Roman"/>
          <w:sz w:val="24"/>
          <w:szCs w:val="24"/>
        </w:rPr>
        <w:t xml:space="preserve">1. Проанализировать результаты ВПР в ТГ учителей </w:t>
      </w:r>
      <w:r w:rsidR="00805FB4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Pr="004B1C4D">
        <w:rPr>
          <w:rFonts w:ascii="Times New Roman" w:hAnsi="Times New Roman" w:cs="Times New Roman"/>
          <w:sz w:val="24"/>
          <w:szCs w:val="24"/>
        </w:rPr>
        <w:t>.</w:t>
      </w:r>
    </w:p>
    <w:p w:rsidR="00562027" w:rsidRDefault="00562027">
      <w:pPr>
        <w:rPr>
          <w:rFonts w:ascii="Times New Roman" w:hAnsi="Times New Roman" w:cs="Times New Roman"/>
          <w:sz w:val="24"/>
          <w:szCs w:val="24"/>
        </w:rPr>
      </w:pPr>
      <w:r w:rsidRPr="004B1C4D">
        <w:rPr>
          <w:rFonts w:ascii="Times New Roman" w:hAnsi="Times New Roman" w:cs="Times New Roman"/>
          <w:sz w:val="24"/>
          <w:szCs w:val="24"/>
        </w:rPr>
        <w:t>2</w:t>
      </w:r>
      <w:r w:rsidR="00A27F4B">
        <w:rPr>
          <w:rFonts w:ascii="Times New Roman" w:hAnsi="Times New Roman" w:cs="Times New Roman"/>
          <w:sz w:val="24"/>
          <w:szCs w:val="24"/>
        </w:rPr>
        <w:t>.</w:t>
      </w:r>
      <w:r w:rsidRPr="004B1C4D">
        <w:rPr>
          <w:rFonts w:ascii="Times New Roman" w:hAnsi="Times New Roman" w:cs="Times New Roman"/>
          <w:sz w:val="24"/>
          <w:szCs w:val="24"/>
        </w:rPr>
        <w:t xml:space="preserve">В </w:t>
      </w:r>
      <w:r w:rsidR="00611E10">
        <w:rPr>
          <w:rFonts w:ascii="Times New Roman" w:hAnsi="Times New Roman" w:cs="Times New Roman"/>
          <w:sz w:val="24"/>
          <w:szCs w:val="24"/>
        </w:rPr>
        <w:t>7</w:t>
      </w:r>
      <w:r w:rsidRPr="004B1C4D">
        <w:rPr>
          <w:rFonts w:ascii="Times New Roman" w:hAnsi="Times New Roman" w:cs="Times New Roman"/>
          <w:sz w:val="24"/>
          <w:szCs w:val="24"/>
        </w:rPr>
        <w:t>классе провести коррекционную работу по устранению пробелов в знаниях обучающихся</w:t>
      </w:r>
      <w:r w:rsidR="00C356BF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C356BF" w:rsidRPr="00C06E5D">
        <w:rPr>
          <w:rFonts w:ascii="Times New Roman" w:hAnsi="Times New Roman" w:cs="Times New Roman"/>
          <w:sz w:val="24"/>
          <w:szCs w:val="24"/>
        </w:rPr>
        <w:t xml:space="preserve">«Правописание безударной гласной в корне слова», «Правописание непроверяемой безударной гласной в корне слова», «Буквы е и </w:t>
      </w:r>
      <w:proofErr w:type="spellStart"/>
      <w:proofErr w:type="gramStart"/>
      <w:r w:rsidR="00C356BF" w:rsidRPr="00C06E5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C356BF" w:rsidRPr="00C06E5D">
        <w:rPr>
          <w:rFonts w:ascii="Times New Roman" w:hAnsi="Times New Roman" w:cs="Times New Roman"/>
          <w:sz w:val="24"/>
          <w:szCs w:val="24"/>
        </w:rPr>
        <w:t xml:space="preserve"> в окончаниях глаголов </w:t>
      </w:r>
      <w:r w:rsidR="00C356BF" w:rsidRPr="00C06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56BF" w:rsidRPr="00C06E5D">
        <w:rPr>
          <w:rFonts w:ascii="Times New Roman" w:hAnsi="Times New Roman" w:cs="Times New Roman"/>
          <w:sz w:val="24"/>
          <w:szCs w:val="24"/>
        </w:rPr>
        <w:t xml:space="preserve"> и </w:t>
      </w:r>
      <w:r w:rsidR="00C356BF" w:rsidRPr="00C06E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56BF" w:rsidRPr="00C06E5D">
        <w:rPr>
          <w:rFonts w:ascii="Times New Roman" w:hAnsi="Times New Roman" w:cs="Times New Roman"/>
          <w:sz w:val="24"/>
          <w:szCs w:val="24"/>
        </w:rPr>
        <w:t xml:space="preserve"> спряжения», «Не с прилагательными», </w:t>
      </w:r>
      <w:r w:rsidR="00C356BF" w:rsidRPr="00C06E5D">
        <w:rPr>
          <w:rFonts w:ascii="Times New Roman" w:hAnsi="Times New Roman" w:cs="Times New Roman"/>
          <w:sz w:val="24"/>
        </w:rPr>
        <w:t xml:space="preserve">«Правописание чередующихся гласных в корне слова»,  «Правописание падежных окончаний существительных», «Знаки препинания с предложениями с однородными членами», «Тире между подлежащих и сказуемым», </w:t>
      </w:r>
      <w:r w:rsidR="0099717D" w:rsidRPr="00C06E5D">
        <w:rPr>
          <w:rFonts w:ascii="Times New Roman" w:hAnsi="Times New Roman" w:cs="Times New Roman"/>
          <w:sz w:val="24"/>
        </w:rPr>
        <w:t xml:space="preserve">«Предложения с обращением», </w:t>
      </w:r>
      <w:r w:rsidR="00C356BF" w:rsidRPr="00C06E5D">
        <w:rPr>
          <w:rFonts w:ascii="Times New Roman" w:hAnsi="Times New Roman" w:cs="Times New Roman"/>
          <w:sz w:val="24"/>
        </w:rPr>
        <w:t>«Морфологический разбор глагола», «Синтаксический разбор предложения», «</w:t>
      </w:r>
      <w:r w:rsidR="0099717D" w:rsidRPr="00C06E5D">
        <w:rPr>
          <w:rFonts w:ascii="Times New Roman" w:hAnsi="Times New Roman" w:cs="Times New Roman"/>
          <w:sz w:val="24"/>
        </w:rPr>
        <w:t>Фонетика</w:t>
      </w:r>
      <w:r w:rsidR="00C356BF" w:rsidRPr="00C06E5D">
        <w:rPr>
          <w:rFonts w:ascii="Times New Roman" w:hAnsi="Times New Roman" w:cs="Times New Roman"/>
          <w:sz w:val="24"/>
        </w:rPr>
        <w:t>»</w:t>
      </w:r>
      <w:r w:rsidR="0099717D" w:rsidRPr="00C06E5D">
        <w:rPr>
          <w:rFonts w:ascii="Times New Roman" w:hAnsi="Times New Roman" w:cs="Times New Roman"/>
          <w:sz w:val="24"/>
        </w:rPr>
        <w:t>, «Фразеологизмы», «Многозначные слова», «Основная мысль текста», «Составление плана к тексту»</w:t>
      </w:r>
      <w:r w:rsidR="007B1DA7" w:rsidRPr="00C06E5D">
        <w:rPr>
          <w:rFonts w:ascii="Times New Roman" w:hAnsi="Times New Roman" w:cs="Times New Roman"/>
          <w:sz w:val="24"/>
        </w:rPr>
        <w:t>.</w:t>
      </w:r>
      <w:r w:rsidR="007B1DA7" w:rsidRPr="00C06E5D">
        <w:rPr>
          <w:rFonts w:ascii="Times New Roman" w:hAnsi="Times New Roman" w:cs="Times New Roman"/>
          <w:sz w:val="24"/>
          <w:szCs w:val="24"/>
        </w:rPr>
        <w:t xml:space="preserve"> Данным темам уделить особое внимание на уроках.</w:t>
      </w:r>
    </w:p>
    <w:p w:rsidR="00C06E5D" w:rsidRPr="00C06E5D" w:rsidRDefault="00C06E5D" w:rsidP="00C06E5D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6E5D">
        <w:rPr>
          <w:rFonts w:ascii="Times New Roman" w:hAnsi="Times New Roman" w:cs="Times New Roman"/>
          <w:sz w:val="24"/>
          <w:szCs w:val="24"/>
        </w:rPr>
        <w:t xml:space="preserve">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</w:t>
      </w:r>
      <w:r w:rsidRPr="00C06E5D">
        <w:rPr>
          <w:rFonts w:ascii="Times New Roman" w:hAnsi="Times New Roman" w:cs="Times New Roman"/>
          <w:sz w:val="24"/>
          <w:szCs w:val="24"/>
        </w:rPr>
        <w:lastRenderedPageBreak/>
        <w:t xml:space="preserve">видами деятельности, которые по результатам ВПР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6E5D">
        <w:rPr>
          <w:rFonts w:ascii="Times New Roman" w:hAnsi="Times New Roman" w:cs="Times New Roman"/>
          <w:sz w:val="24"/>
          <w:szCs w:val="24"/>
        </w:rPr>
        <w:t xml:space="preserve"> классе были выявлены как проблемные.</w:t>
      </w:r>
    </w:p>
    <w:p w:rsidR="00F17EF7" w:rsidRDefault="00C06E5D" w:rsidP="00F17EF7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6E5D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C06E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6E5D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 и ООП ООО.</w:t>
      </w:r>
    </w:p>
    <w:p w:rsidR="00562027" w:rsidRPr="004B1C4D" w:rsidRDefault="00F17EF7" w:rsidP="00F17EF7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2027" w:rsidRPr="004B1C4D">
        <w:rPr>
          <w:rFonts w:ascii="Times New Roman" w:hAnsi="Times New Roman" w:cs="Times New Roman"/>
          <w:sz w:val="24"/>
          <w:szCs w:val="24"/>
        </w:rPr>
        <w:t xml:space="preserve"> Отрабатывать на уроках навыки применения правил по темам, по которым обучающиеся показали низкий уровень знаний, активизировать работу по повторению </w:t>
      </w:r>
      <w:r w:rsidR="004B1C4D" w:rsidRPr="004B1C4D">
        <w:rPr>
          <w:rFonts w:ascii="Times New Roman" w:hAnsi="Times New Roman" w:cs="Times New Roman"/>
          <w:sz w:val="24"/>
          <w:szCs w:val="24"/>
        </w:rPr>
        <w:t>изученного материала.</w:t>
      </w:r>
    </w:p>
    <w:p w:rsidR="004B1C4D" w:rsidRDefault="00F1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1C4D" w:rsidRPr="004B1C4D">
        <w:rPr>
          <w:rFonts w:ascii="Times New Roman" w:hAnsi="Times New Roman" w:cs="Times New Roman"/>
          <w:sz w:val="24"/>
          <w:szCs w:val="24"/>
        </w:rPr>
        <w:t xml:space="preserve">. Систематически проводить контроль за усвоением </w:t>
      </w:r>
      <w:proofErr w:type="gramStart"/>
      <w:r w:rsidR="004B1C4D" w:rsidRPr="004B1C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1C4D" w:rsidRPr="004B1C4D">
        <w:rPr>
          <w:rFonts w:ascii="Times New Roman" w:hAnsi="Times New Roman" w:cs="Times New Roman"/>
          <w:sz w:val="24"/>
          <w:szCs w:val="24"/>
        </w:rPr>
        <w:t xml:space="preserve"> изучаемого материала.</w:t>
      </w:r>
    </w:p>
    <w:p w:rsidR="004B1C4D" w:rsidRPr="004B1C4D" w:rsidRDefault="004B1C4D" w:rsidP="004B1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Исполнитель_____________Веселова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4B1C4D" w:rsidRPr="004B1C4D" w:rsidSect="00C06E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0DCB"/>
    <w:multiLevelType w:val="hybridMultilevel"/>
    <w:tmpl w:val="8DBA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543"/>
    <w:rsid w:val="00077123"/>
    <w:rsid w:val="000F7BB4"/>
    <w:rsid w:val="00122F6E"/>
    <w:rsid w:val="001B0008"/>
    <w:rsid w:val="001F0D91"/>
    <w:rsid w:val="00233543"/>
    <w:rsid w:val="00240A54"/>
    <w:rsid w:val="00257BC7"/>
    <w:rsid w:val="0035077B"/>
    <w:rsid w:val="004B1C4D"/>
    <w:rsid w:val="004E0867"/>
    <w:rsid w:val="00502D52"/>
    <w:rsid w:val="00521043"/>
    <w:rsid w:val="00562027"/>
    <w:rsid w:val="005927BF"/>
    <w:rsid w:val="005A447D"/>
    <w:rsid w:val="005C4472"/>
    <w:rsid w:val="005D37FA"/>
    <w:rsid w:val="00611E10"/>
    <w:rsid w:val="00621635"/>
    <w:rsid w:val="006A1642"/>
    <w:rsid w:val="007510BF"/>
    <w:rsid w:val="007B1DA7"/>
    <w:rsid w:val="00805FB4"/>
    <w:rsid w:val="008578A6"/>
    <w:rsid w:val="008B6062"/>
    <w:rsid w:val="0090126A"/>
    <w:rsid w:val="0099717D"/>
    <w:rsid w:val="009A03F1"/>
    <w:rsid w:val="00A27F4B"/>
    <w:rsid w:val="00B63569"/>
    <w:rsid w:val="00C06E5D"/>
    <w:rsid w:val="00C356BF"/>
    <w:rsid w:val="00CC7873"/>
    <w:rsid w:val="00D86366"/>
    <w:rsid w:val="00DC5677"/>
    <w:rsid w:val="00DE1F1F"/>
    <w:rsid w:val="00DF0ADD"/>
    <w:rsid w:val="00E15336"/>
    <w:rsid w:val="00E844A1"/>
    <w:rsid w:val="00EB1CFD"/>
    <w:rsid w:val="00F17EF7"/>
    <w:rsid w:val="00F87AFD"/>
    <w:rsid w:val="00FB662F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3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2335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335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33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543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5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027"/>
  </w:style>
  <w:style w:type="paragraph" w:styleId="a9">
    <w:name w:val="List Paragraph"/>
    <w:basedOn w:val="a"/>
    <w:uiPriority w:val="34"/>
    <w:qFormat/>
    <w:rsid w:val="0090126A"/>
    <w:pPr>
      <w:ind w:left="720"/>
      <w:contextualSpacing/>
    </w:pPr>
  </w:style>
  <w:style w:type="paragraph" w:customStyle="1" w:styleId="msonormalbullet2gif">
    <w:name w:val="msonormalbullet2.gif"/>
    <w:basedOn w:val="a"/>
    <w:rsid w:val="00CC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axId val="122411648"/>
        <c:axId val="124002688"/>
      </c:barChart>
      <c:catAx>
        <c:axId val="122411648"/>
        <c:scaling>
          <c:orientation val="minMax"/>
        </c:scaling>
        <c:axPos val="b"/>
        <c:tickLblPos val="nextTo"/>
        <c:crossAx val="124002688"/>
        <c:crosses val="autoZero"/>
        <c:auto val="1"/>
        <c:lblAlgn val="ctr"/>
        <c:lblOffset val="100"/>
      </c:catAx>
      <c:valAx>
        <c:axId val="124002688"/>
        <c:scaling>
          <c:orientation val="minMax"/>
        </c:scaling>
        <c:axPos val="l"/>
        <c:majorGridlines/>
        <c:numFmt formatCode="General" sourceLinked="1"/>
        <c:tickLblPos val="nextTo"/>
        <c:crossAx val="12241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24149760"/>
        <c:axId val="124151296"/>
      </c:barChart>
      <c:catAx>
        <c:axId val="124149760"/>
        <c:scaling>
          <c:orientation val="minMax"/>
        </c:scaling>
        <c:axPos val="b"/>
        <c:tickLblPos val="nextTo"/>
        <c:crossAx val="124151296"/>
        <c:crosses val="autoZero"/>
        <c:auto val="1"/>
        <c:lblAlgn val="ctr"/>
        <c:lblOffset val="100"/>
      </c:catAx>
      <c:valAx>
        <c:axId val="124151296"/>
        <c:scaling>
          <c:orientation val="minMax"/>
        </c:scaling>
        <c:axPos val="l"/>
        <c:majorGridlines/>
        <c:numFmt formatCode="General" sourceLinked="1"/>
        <c:tickLblPos val="nextTo"/>
        <c:crossAx val="12414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Пользователь Windows</cp:lastModifiedBy>
  <cp:revision>25</cp:revision>
  <cp:lastPrinted>2019-06-18T10:58:00Z</cp:lastPrinted>
  <dcterms:created xsi:type="dcterms:W3CDTF">2019-06-06T10:18:00Z</dcterms:created>
  <dcterms:modified xsi:type="dcterms:W3CDTF">2020-12-08T07:31:00Z</dcterms:modified>
</cp:coreProperties>
</file>